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5" w:lineRule="exact"/>
        <w:ind w:left="0" w:right="0"/>
      </w:pPr>
    </w:p>
    <w:p>
      <w:pPr>
        <w:pStyle w:val="2"/>
        <w:spacing w:before="0" w:after="0" w:line="258" w:lineRule="auto"/>
        <w:ind w:right="0"/>
        <w:jc w:val="center"/>
      </w:pPr>
      <w:r>
        <w:rPr>
          <w:rFonts w:hint="eastAsia" w:cs="宋体"/>
          <w:color w:val="000008"/>
          <w:spacing w:val="25"/>
          <w:sz w:val="52"/>
          <w:szCs w:val="52"/>
          <w:lang w:eastAsia="zh-CN"/>
        </w:rPr>
        <w:t>淮南市</w:t>
      </w:r>
      <w:r>
        <w:rPr>
          <w:rFonts w:ascii="宋体" w:hAnsi="宋体" w:eastAsia="宋体" w:cs="宋体"/>
          <w:color w:val="000008"/>
          <w:spacing w:val="25"/>
          <w:sz w:val="52"/>
          <w:szCs w:val="52"/>
        </w:rPr>
        <w:t>科普教育基地</w:t>
      </w:r>
      <w:r>
        <w:rPr>
          <w:rFonts w:ascii="宋体" w:hAnsi="宋体" w:eastAsia="宋体" w:cs="宋体"/>
          <w:color w:val="000008"/>
          <w:spacing w:val="-1"/>
          <w:sz w:val="52"/>
          <w:szCs w:val="52"/>
        </w:rPr>
        <w:t>申报书</w:t>
      </w:r>
    </w:p>
    <w:p>
      <w:pPr>
        <w:spacing w:before="0" w:after="0" w:line="351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1" w:lineRule="exact"/>
        <w:ind w:left="0" w:right="0"/>
      </w:pPr>
    </w:p>
    <w:p>
      <w:pPr>
        <w:pStyle w:val="2"/>
        <w:spacing w:before="0" w:after="0" w:line="240" w:lineRule="auto"/>
        <w:ind w:right="0"/>
        <w:jc w:val="center"/>
        <w:rPr>
          <w:rFonts w:hint="default" w:ascii="宋体" w:hAnsi="宋体" w:eastAsia="宋体" w:cs="宋体"/>
          <w:color w:val="000008"/>
          <w:sz w:val="32"/>
          <w:szCs w:val="32"/>
          <w:u w:val="single"/>
          <w:lang w:val="en-US" w:eastAsia="zh-CN"/>
        </w:rPr>
      </w:pPr>
      <w:r>
        <w:rPr>
          <w:rFonts w:ascii="宋体" w:hAnsi="宋体" w:eastAsia="宋体" w:cs="宋体"/>
          <w:color w:val="000008"/>
          <w:spacing w:val="-2"/>
          <w:sz w:val="32"/>
          <w:szCs w:val="32"/>
        </w:rPr>
        <w:t>申报</w:t>
      </w:r>
      <w:r>
        <w:rPr>
          <w:rFonts w:ascii="宋体" w:hAnsi="宋体" w:eastAsia="宋体" w:cs="宋体"/>
          <w:color w:val="000008"/>
          <w:sz w:val="32"/>
          <w:szCs w:val="32"/>
        </w:rPr>
        <w:t>单位：</w:t>
      </w:r>
      <w:r>
        <w:rPr>
          <w:rFonts w:hint="eastAsia" w:cs="宋体"/>
          <w:color w:val="000008"/>
          <w:sz w:val="32"/>
          <w:szCs w:val="32"/>
          <w:u w:val="single"/>
          <w:lang w:val="en-US" w:eastAsia="zh-CN"/>
        </w:rPr>
        <w:t xml:space="preserve">                (盖章)</w:t>
      </w: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spacing w:before="0" w:after="0" w:line="208" w:lineRule="exact"/>
        <w:ind w:left="0" w:right="0"/>
      </w:pPr>
    </w:p>
    <w:p>
      <w:pPr>
        <w:pStyle w:val="2"/>
        <w:spacing w:before="0" w:after="0" w:line="240" w:lineRule="auto"/>
        <w:ind w:right="0"/>
        <w:jc w:val="center"/>
        <w:rPr>
          <w:rFonts w:hint="default" w:ascii="宋体" w:hAnsi="宋体" w:eastAsia="宋体" w:cs="宋体"/>
          <w:color w:val="000008"/>
          <w:sz w:val="32"/>
          <w:szCs w:val="32"/>
          <w:u w:val="single"/>
          <w:lang w:val="en-US" w:eastAsia="zh-CN"/>
        </w:rPr>
      </w:pPr>
      <w:r>
        <w:rPr>
          <w:rFonts w:ascii="宋体" w:hAnsi="宋体" w:eastAsia="宋体" w:cs="宋体"/>
          <w:color w:val="000008"/>
          <w:spacing w:val="-2"/>
          <w:sz w:val="32"/>
          <w:szCs w:val="32"/>
        </w:rPr>
        <w:t>推荐</w:t>
      </w:r>
      <w:r>
        <w:rPr>
          <w:rFonts w:ascii="宋体" w:hAnsi="宋体" w:eastAsia="宋体" w:cs="宋体"/>
          <w:color w:val="000008"/>
          <w:sz w:val="32"/>
          <w:szCs w:val="32"/>
        </w:rPr>
        <w:t>单位：</w:t>
      </w:r>
      <w:r>
        <w:rPr>
          <w:rFonts w:hint="eastAsia" w:cs="宋体"/>
          <w:color w:val="000008"/>
          <w:sz w:val="32"/>
          <w:szCs w:val="32"/>
          <w:u w:val="single"/>
          <w:lang w:val="en-US" w:eastAsia="zh-CN"/>
        </w:rPr>
        <w:t xml:space="preserve">                (盖章)</w:t>
      </w: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right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pStyle w:val="2"/>
        <w:spacing w:before="0" w:after="0" w:line="240" w:lineRule="auto"/>
        <w:ind w:right="0"/>
        <w:jc w:val="center"/>
        <w:rPr>
          <w:rFonts w:hint="eastAsia" w:ascii="宋体" w:hAnsi="宋体" w:eastAsia="宋体" w:cs="宋体"/>
          <w:color w:val="000008"/>
          <w:spacing w:val="-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8"/>
          <w:spacing w:val="-21"/>
          <w:sz w:val="32"/>
          <w:szCs w:val="32"/>
          <w:lang w:eastAsia="zh-CN"/>
        </w:rPr>
        <w:t>淮南市科学技术协会</w:t>
      </w:r>
    </w:p>
    <w:p>
      <w:pPr>
        <w:pStyle w:val="2"/>
        <w:spacing w:before="0" w:after="0" w:line="240" w:lineRule="auto"/>
        <w:ind w:right="0"/>
        <w:jc w:val="both"/>
        <w:rPr>
          <w:rFonts w:hint="eastAsia" w:ascii="宋体" w:hAnsi="宋体" w:eastAsia="宋体" w:cs="宋体"/>
          <w:color w:val="000008"/>
          <w:spacing w:val="-21"/>
          <w:sz w:val="32"/>
          <w:szCs w:val="32"/>
          <w:lang w:eastAsia="zh-CN"/>
        </w:rPr>
      </w:pPr>
    </w:p>
    <w:p>
      <w:pPr>
        <w:pStyle w:val="2"/>
        <w:spacing w:before="0" w:after="0" w:line="240" w:lineRule="auto"/>
        <w:ind w:right="0" w:firstLine="3570" w:firstLineChars="1500"/>
        <w:sectPr>
          <w:footerReference r:id="rId5" w:type="default"/>
          <w:pgSz w:w="11906" w:h="16838"/>
          <w:pgMar w:top="1308" w:right="1614" w:bottom="1449" w:left="1574" w:header="0" w:footer="1449" w:gutter="0"/>
          <w:pgNumType w:start="1"/>
          <w:cols w:space="720" w:num="1"/>
        </w:sectPr>
      </w:pPr>
      <w:r>
        <w:rPr>
          <w:rFonts w:hint="eastAsia" w:cs="宋体"/>
          <w:color w:val="000008"/>
          <w:spacing w:val="-41"/>
          <w:sz w:val="32"/>
          <w:szCs w:val="32"/>
          <w:lang w:val="en-US" w:eastAsia="zh-CN"/>
        </w:rPr>
        <w:t xml:space="preserve">2023  </w:t>
      </w:r>
      <w:r>
        <w:rPr>
          <w:rFonts w:ascii="宋体" w:hAnsi="宋体" w:eastAsia="宋体" w:cs="宋体"/>
          <w:color w:val="000008"/>
          <w:spacing w:val="-41"/>
          <w:sz w:val="32"/>
          <w:szCs w:val="32"/>
        </w:rPr>
        <w:t>年</w:t>
      </w:r>
      <w:r>
        <w:rPr>
          <w:rFonts w:hint="eastAsia" w:cs="宋体"/>
          <w:color w:val="000008"/>
          <w:spacing w:val="-41"/>
          <w:sz w:val="32"/>
          <w:szCs w:val="32"/>
          <w:lang w:val="en-US" w:eastAsia="zh-CN"/>
        </w:rPr>
        <w:t xml:space="preserve"> 7 </w:t>
      </w:r>
      <w:r>
        <w:rPr>
          <w:rFonts w:hint="eastAsia" w:cs="宋体"/>
          <w:color w:val="000008"/>
          <w:spacing w:val="-21"/>
          <w:sz w:val="32"/>
          <w:szCs w:val="32"/>
          <w:lang w:val="en-US" w:eastAsia="zh-CN"/>
        </w:rPr>
        <w:t>月</w:t>
      </w:r>
    </w:p>
    <w:p>
      <w:pPr>
        <w:spacing w:before="0" w:after="0" w:line="374" w:lineRule="exact"/>
        <w:ind w:left="0" w:right="0"/>
      </w:pPr>
    </w:p>
    <w:tbl>
      <w:tblPr>
        <w:tblStyle w:val="4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1985"/>
        <w:gridCol w:w="2010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8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after="0" w:line="240" w:lineRule="auto"/>
              <w:ind w:left="3136" w:right="0" w:firstLine="0"/>
            </w:pP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申报单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352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申报单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位名称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491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报联系人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联系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2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电子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邮件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2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所在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地区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1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通讯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1" w:after="0" w:line="240" w:lineRule="auto"/>
              <w:ind w:left="352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是否法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人单位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1" w:after="0" w:line="240" w:lineRule="auto"/>
              <w:ind w:left="155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统一信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用代码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申报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类别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3" w:hRule="exact"/>
        </w:trPr>
        <w:tc>
          <w:tcPr>
            <w:tcW w:w="8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554" w:firstLineChars="200"/>
            </w:pPr>
            <w:r>
              <w:rPr>
                <w:rFonts w:hint="eastAsia" w:cs="宋体"/>
                <w:color w:val="000008"/>
                <w:w w:val="99"/>
                <w:sz w:val="28"/>
                <w:szCs w:val="28"/>
                <w:lang w:eastAsia="zh-CN"/>
              </w:rPr>
              <w:t>附后的申报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材料属实，特此申报</w:t>
            </w:r>
            <w:r>
              <w:rPr>
                <w:rFonts w:hint="eastAsia" w:cs="宋体"/>
                <w:spacing w:val="-29"/>
                <w:w w:val="99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-</w:t>
            </w:r>
            <w:r>
              <w:rPr>
                <w:rFonts w:hint="eastAsia" w:cs="宋体"/>
                <w:color w:val="000008"/>
                <w:w w:val="99"/>
                <w:sz w:val="28"/>
                <w:szCs w:val="28"/>
                <w:lang w:val="en-US" w:eastAsia="zh-CN"/>
              </w:rPr>
              <w:t>2027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年度</w:t>
            </w:r>
            <w:r>
              <w:rPr>
                <w:rFonts w:hint="eastAsia" w:cs="宋体"/>
                <w:color w:val="000008"/>
                <w:w w:val="99"/>
                <w:sz w:val="28"/>
                <w:szCs w:val="28"/>
                <w:lang w:eastAsia="zh-CN"/>
              </w:rPr>
              <w:t>淮南市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科普教育基地。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578" w:right="0" w:firstLine="0"/>
            </w:pP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申报单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位：（盖章）</w:t>
            </w: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4578" w:right="0" w:firstLine="0"/>
            </w:pP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申报日期：</w:t>
            </w:r>
            <w:r>
              <w:rPr>
                <w:rFonts w:hint="eastAsia" w:cs="宋体"/>
                <w:color w:val="000008"/>
                <w:w w:val="101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6"/>
                <w:w w:val="10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3" w:hRule="exact"/>
        </w:trPr>
        <w:tc>
          <w:tcPr>
            <w:tcW w:w="8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  <w:t>推荐单位意见：</w:t>
            </w: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 w:firstLine="4416" w:firstLineChars="1600"/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</w:pPr>
            <w:r>
              <w:rPr>
                <w:rFonts w:hint="eastAsia" w:cs="宋体"/>
                <w:color w:val="000008"/>
                <w:spacing w:val="-2"/>
                <w:sz w:val="28"/>
                <w:szCs w:val="28"/>
                <w:lang w:eastAsia="zh-CN"/>
              </w:rPr>
              <w:t>推荐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位：（盖章）</w:t>
            </w:r>
          </w:p>
          <w:p>
            <w:pPr>
              <w:spacing w:before="0" w:after="0" w:line="240" w:lineRule="auto"/>
              <w:ind w:right="0"/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</w:pPr>
          </w:p>
          <w:p>
            <w:pPr>
              <w:spacing w:before="0" w:after="0" w:line="240" w:lineRule="auto"/>
              <w:ind w:right="0" w:firstLine="4230" w:firstLineChars="1500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  <w:t>推荐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日期：202</w:t>
            </w:r>
            <w:r>
              <w:rPr>
                <w:rFonts w:hint="eastAsia" w:cs="宋体"/>
                <w:color w:val="000008"/>
                <w:w w:val="101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6"/>
                <w:w w:val="10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日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both"/>
        <w:rPr>
          <w:rFonts w:hint="default" w:cs="宋体"/>
          <w:b/>
          <w:bCs/>
          <w:color w:val="000008"/>
          <w:w w:val="99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8"/>
          <w:w w:val="99"/>
          <w:sz w:val="28"/>
          <w:szCs w:val="28"/>
          <w:lang w:eastAsia="zh-CN"/>
        </w:rPr>
        <w:t>备注</w:t>
      </w:r>
      <w:r>
        <w:rPr>
          <w:rFonts w:hint="eastAsia" w:cs="宋体"/>
          <w:b/>
          <w:bCs/>
          <w:color w:val="000008"/>
          <w:w w:val="99"/>
          <w:sz w:val="28"/>
          <w:szCs w:val="28"/>
          <w:lang w:val="en-US" w:eastAsia="zh-CN"/>
        </w:rPr>
        <w:t>:申报材料按《安徽省科普教育基地认定申请条件》和《科普教育基地申报材料的详细说明》要求编排附于申报书之后。</w:t>
      </w:r>
    </w:p>
    <w:p>
      <w:pPr>
        <w:pStyle w:val="2"/>
        <w:spacing w:before="0" w:after="0" w:line="240" w:lineRule="auto"/>
        <w:ind w:right="0"/>
      </w:pPr>
    </w:p>
    <w:sectPr>
      <w:pgSz w:w="11906" w:h="16838"/>
      <w:pgMar w:top="1308" w:right="1614" w:bottom="1449" w:left="1574" w:header="0" w:footer="14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5AF8565"/>
    <w:rsid w:val="16ADE3FE"/>
    <w:rsid w:val="16EF1D74"/>
    <w:rsid w:val="16FFE54E"/>
    <w:rsid w:val="177AB6E5"/>
    <w:rsid w:val="1CFEF9F2"/>
    <w:rsid w:val="1FAF664B"/>
    <w:rsid w:val="23EECC13"/>
    <w:rsid w:val="25FF1486"/>
    <w:rsid w:val="2FDF0742"/>
    <w:rsid w:val="2FFB1F3C"/>
    <w:rsid w:val="31FF163F"/>
    <w:rsid w:val="39F43A0D"/>
    <w:rsid w:val="3AAB0DCB"/>
    <w:rsid w:val="3BBDFBEF"/>
    <w:rsid w:val="3F4B347C"/>
    <w:rsid w:val="3F7FED39"/>
    <w:rsid w:val="3FFF0753"/>
    <w:rsid w:val="46CD435F"/>
    <w:rsid w:val="4FA6791C"/>
    <w:rsid w:val="564FDC1C"/>
    <w:rsid w:val="57FCAD9E"/>
    <w:rsid w:val="5F627BF0"/>
    <w:rsid w:val="5FAB8572"/>
    <w:rsid w:val="637663A5"/>
    <w:rsid w:val="66ABBA3B"/>
    <w:rsid w:val="6B9FC94E"/>
    <w:rsid w:val="6DFFFDD3"/>
    <w:rsid w:val="6EFF9DA9"/>
    <w:rsid w:val="6EFFCB03"/>
    <w:rsid w:val="6F67DECB"/>
    <w:rsid w:val="6F7DD4DE"/>
    <w:rsid w:val="6FDF147B"/>
    <w:rsid w:val="769D3611"/>
    <w:rsid w:val="7779BF39"/>
    <w:rsid w:val="77C54F1D"/>
    <w:rsid w:val="77FD68F0"/>
    <w:rsid w:val="7A9E8D33"/>
    <w:rsid w:val="7B741B85"/>
    <w:rsid w:val="7BF588AB"/>
    <w:rsid w:val="7DFE7889"/>
    <w:rsid w:val="7E7A57FB"/>
    <w:rsid w:val="7EEF1B3D"/>
    <w:rsid w:val="7EFD19BC"/>
    <w:rsid w:val="7EFFB363"/>
    <w:rsid w:val="7F3FAF09"/>
    <w:rsid w:val="7FB752B9"/>
    <w:rsid w:val="7FC709E0"/>
    <w:rsid w:val="7FD6D242"/>
    <w:rsid w:val="7FDE1C63"/>
    <w:rsid w:val="7FF5EECF"/>
    <w:rsid w:val="7FFD646D"/>
    <w:rsid w:val="7FFFFC70"/>
    <w:rsid w:val="8D772178"/>
    <w:rsid w:val="96FD2354"/>
    <w:rsid w:val="9BBFD435"/>
    <w:rsid w:val="9EF7F2F1"/>
    <w:rsid w:val="AF770C90"/>
    <w:rsid w:val="B75F3670"/>
    <w:rsid w:val="B83EBDCE"/>
    <w:rsid w:val="BA1F8F85"/>
    <w:rsid w:val="BBDFCC93"/>
    <w:rsid w:val="BDBFABEC"/>
    <w:rsid w:val="BDFE5EA6"/>
    <w:rsid w:val="BF7FB873"/>
    <w:rsid w:val="BFF25207"/>
    <w:rsid w:val="BFFCD8B3"/>
    <w:rsid w:val="BFFEBF81"/>
    <w:rsid w:val="CC2733B3"/>
    <w:rsid w:val="CDFFC471"/>
    <w:rsid w:val="CEEDA175"/>
    <w:rsid w:val="CF790E20"/>
    <w:rsid w:val="D55FE87B"/>
    <w:rsid w:val="D6FCA652"/>
    <w:rsid w:val="DBDE1DB3"/>
    <w:rsid w:val="DEFEE04E"/>
    <w:rsid w:val="DFEA2983"/>
    <w:rsid w:val="DFEFD8E1"/>
    <w:rsid w:val="E6EF011D"/>
    <w:rsid w:val="E7CF9EBB"/>
    <w:rsid w:val="EECE1F69"/>
    <w:rsid w:val="EEFFC159"/>
    <w:rsid w:val="EF3BE785"/>
    <w:rsid w:val="EF5F2EDC"/>
    <w:rsid w:val="EFAF930D"/>
    <w:rsid w:val="EFEF0902"/>
    <w:rsid w:val="EFF2102D"/>
    <w:rsid w:val="F0F669F6"/>
    <w:rsid w:val="F1DFED8B"/>
    <w:rsid w:val="F3DAEE63"/>
    <w:rsid w:val="F4DEC33A"/>
    <w:rsid w:val="F5BFE246"/>
    <w:rsid w:val="F5FB4C9E"/>
    <w:rsid w:val="FB9F20EA"/>
    <w:rsid w:val="FBCF76F8"/>
    <w:rsid w:val="FBE7B67A"/>
    <w:rsid w:val="FCFFE555"/>
    <w:rsid w:val="FDDF62B7"/>
    <w:rsid w:val="FDDFD455"/>
    <w:rsid w:val="FEE713D7"/>
    <w:rsid w:val="FF5E5A87"/>
    <w:rsid w:val="FFA10B4A"/>
    <w:rsid w:val="FFAD91D7"/>
    <w:rsid w:val="FFCF6DFC"/>
    <w:rsid w:val="FFDBA6DF"/>
    <w:rsid w:val="FFDF895F"/>
    <w:rsid w:val="FFEE40C1"/>
    <w:rsid w:val="FFF525C1"/>
    <w:rsid w:val="FFFEA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2022-02-11T14:49:00Z</dcterms:created>
  <dc:creator>uos</dc:creator>
  <cp:lastModifiedBy>uos</cp:lastModifiedBy>
  <dcterms:modified xsi:type="dcterms:W3CDTF">2023-07-03T09:23:25Z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2022-02-09T00:00:00Z</vt:filetime>
  </property>
  <property fmtid="{D5CDD505-2E9C-101B-9397-08002B2CF9AE}" pid="4" name="KSOProductBuildVer">
    <vt:lpwstr>2052-11.8.2.9695</vt:lpwstr>
  </property>
</Properties>
</file>