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宋体" w:eastAsia="仿宋_GB2312" w:cs="宋体"/>
          <w:color w:val="000000"/>
          <w:sz w:val="32"/>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_GB2312" w:hAnsi="宋体" w:eastAsia="仿宋_GB2312" w:cs="宋体"/>
          <w:color w:val="000000"/>
          <w:sz w:val="32"/>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_GB2312" w:hAnsi="宋体" w:eastAsia="仿宋_GB2312" w:cs="宋体"/>
          <w:color w:val="000000"/>
          <w:sz w:val="32"/>
          <w:szCs w:val="36"/>
        </w:rPr>
      </w:pPr>
      <w:bookmarkStart w:id="0" w:name="_GoBack"/>
      <w:bookmarkEnd w:id="0"/>
      <w:r>
        <w:rPr>
          <w:rFonts w:hint="eastAsia" w:ascii="仿宋_GB2312" w:hAnsi="宋体" w:eastAsia="仿宋_GB2312" w:cs="宋体"/>
          <w:color w:val="000000"/>
          <w:sz w:val="32"/>
          <w:szCs w:val="36"/>
        </w:rPr>
        <w:t>淮科协字〔202</w:t>
      </w:r>
      <w:r>
        <w:rPr>
          <w:rFonts w:hint="eastAsia" w:ascii="仿宋_GB2312" w:hAnsi="宋体" w:eastAsia="仿宋_GB2312" w:cs="宋体"/>
          <w:color w:val="000000"/>
          <w:sz w:val="32"/>
          <w:szCs w:val="36"/>
          <w:lang w:val="en-US" w:eastAsia="zh-CN"/>
        </w:rPr>
        <w:t>2</w:t>
      </w:r>
      <w:r>
        <w:rPr>
          <w:rFonts w:hint="eastAsia" w:ascii="仿宋_GB2312" w:hAnsi="宋体" w:eastAsia="仿宋_GB2312" w:cs="宋体"/>
          <w:color w:val="000000"/>
          <w:sz w:val="32"/>
          <w:szCs w:val="36"/>
        </w:rPr>
        <w:t>〕</w:t>
      </w:r>
      <w:r>
        <w:rPr>
          <w:rFonts w:hint="eastAsia" w:ascii="仿宋_GB2312" w:hAnsi="宋体" w:eastAsia="仿宋_GB2312" w:cs="宋体"/>
          <w:color w:val="000000"/>
          <w:sz w:val="32"/>
          <w:szCs w:val="36"/>
          <w:lang w:val="en-US" w:eastAsia="zh-CN"/>
        </w:rPr>
        <w:t>10</w:t>
      </w:r>
      <w:r>
        <w:rPr>
          <w:rFonts w:hint="eastAsia" w:ascii="仿宋_GB2312" w:hAnsi="宋体" w:eastAsia="仿宋_GB2312" w:cs="宋体"/>
          <w:color w:val="000000"/>
          <w:sz w:val="32"/>
          <w:szCs w:val="36"/>
        </w:rPr>
        <w:t>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方正小标宋简体" w:hAnsi="方正小标宋简体" w:eastAsia="方正小标宋简体" w:cs="方正小标宋简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关于组建淮南市科学传播专家团的通知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市全民科学素质领导小组成员单位，各县区科协，各市级学会、协会，高校科协：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贯彻习近平总书记关于“科技创新、科学普及是实现创新发展的两翼，要把科学普及放在与科技创新同等重要的位置”重要讲话精神，贯彻落实《全民科学素质行动规划纲要（2021—2035年）》《安徽省全民科学素质行动规划纲要实施方案（</w:t>
      </w:r>
      <w:r>
        <w:rPr>
          <w:rFonts w:hint="eastAsia" w:ascii="仿宋_GB2312" w:hAnsi="仿宋_GB2312" w:eastAsia="仿宋_GB2312" w:cs="仿宋_GB2312"/>
          <w:sz w:val="32"/>
          <w:szCs w:val="32"/>
          <w:lang w:val="en-US" w:eastAsia="zh-CN"/>
        </w:rPr>
        <w:t>2021-2025年</w:t>
      </w:r>
      <w:r>
        <w:rPr>
          <w:rFonts w:hint="eastAsia" w:ascii="仿宋_GB2312" w:hAnsi="仿宋_GB2312" w:eastAsia="仿宋_GB2312" w:cs="仿宋_GB2312"/>
          <w:sz w:val="32"/>
          <w:szCs w:val="32"/>
          <w:lang w:eastAsia="zh-CN"/>
        </w:rPr>
        <w:t>）》文件精神，深入推进实施科普人才建设工程，加强科普人才队伍建设，充分发挥学科专家在科学普及中的重要作用，有效提升科普公共服务的供给能力，市科协决定组建淮南市科学传播专家团。现将有关事项通知如下：</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一、基本原则</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淮南市科学传播专家团的建设遵循“依托学科、立足实际、以用促建、共建共享”的原则，从各学科领域科技工作者中，遴选具有较高学术造诣和科普能力的专家，结合相关学科的实际情况，围绕我市城乡经济发展和人民生产生活的实际需求，因地制宜、突出特色，组建一个涵盖多学科的公益性科普服务组织。</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二、科学传播专家的推荐</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科学传播专家应符合以下基本条件：</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坚持以习近平新时代中国特色社会主义思想为指导，坚决贯彻党的路线、方针和政策，模范遵守国家法律法规。具备“献身、创新、求实、协作”的科学精神、良好的科学道德和学风以及“奉献、友爱、互助、进步”的志愿服务精神。</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2.具有较高的学术造诣，具备中级职称或同等专业水平，或者学术水平或专业技能得到同行的广泛认可。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3.热爱科普工作，积极弘扬科学精神，普及科学知识，传播科学思想，倡导科学方法，在科普管理、科普创作与出版、科普活动、科学传播等方面经验丰富，效果显著。</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4.组织协调能力强，有一定社会影响力，能引领同行科技工作者、科研机构、高校、企业等开展科普工作，身体健康。</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三、科学传播专家的主要任务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开展科普创作。围绕学科（专业、领域、行业）前沿科技进展和基本科技常识等，注重科学与艺术相结合，领衔开展或参与科普创作，开发或推介优秀科普教材、展教品、图书、影视作品、文艺节目等。承担科技计划项目、重大科技专项和重大工程项目时，通过撰写科普文章等方式向公众传播最新科技发现和创新成果。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开展科学传播。面向青少年、农民、产业工人、老年人、领导干部和公务员等人群，特别要针对青少年和基层群众、重点面向偏远贫困地区群众，结合国际国内重大科技事件、重大国际科技或学术会议、主题日、纪念日等，领衔举办或参与科普活动，以科普展览、讲座、咨询等多种形式，开展全市性、创新性、示范性科普活动。针对学科或行业相关社会热点焦点和突发公共事件，及时领衔或参与开展应急科普服务，为公众解读热点焦点及公共事件背后的科学知识，传播本学科或行业科技工作者的共识，正确引导社会舆论。充分利用报刊、杂志、电台、电视台、网站、微博、微信等媒体开展科学传播。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推动和拓展学会科普工作。参与有关学会科普工作计划的制定，对学会科普工作建言献策。推动学科或行业科技博物馆、科普基地、科普人才队伍等基础条件建设。推动所在的科研机构、高等院校、企业等开发开放优质科普资源，面向公众开放重点实验室、生产线、科技博物馆等。</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四、有关要求</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建设淮南市科学传播专家团是市科协</w:t>
      </w:r>
      <w:r>
        <w:rPr>
          <w:rFonts w:hint="eastAsia" w:ascii="仿宋_GB2312" w:hAnsi="仿宋_GB2312" w:eastAsia="仿宋_GB2312" w:cs="仿宋_GB2312"/>
          <w:sz w:val="32"/>
          <w:szCs w:val="32"/>
          <w:lang w:eastAsia="zh-CN"/>
        </w:rPr>
        <w:t>深入推进实施科普人才建设工程</w:t>
      </w:r>
      <w:r>
        <w:rPr>
          <w:rFonts w:hint="eastAsia" w:ascii="仿宋_GB2312" w:hAnsi="仿宋_GB2312" w:eastAsia="仿宋_GB2312" w:cs="仿宋_GB2312"/>
          <w:b w:val="0"/>
          <w:bCs w:val="0"/>
          <w:sz w:val="32"/>
          <w:szCs w:val="32"/>
          <w:lang w:val="en-US" w:eastAsia="zh-CN"/>
        </w:rPr>
        <w:t>的重要举措，也是加快提升科普公共服务水平的重要内容。市全民科学素质领导小组成员单位，</w:t>
      </w:r>
      <w:r>
        <w:rPr>
          <w:rFonts w:hint="eastAsia" w:ascii="仿宋_GB2312" w:hAnsi="仿宋_GB2312" w:eastAsia="仿宋_GB2312" w:cs="仿宋_GB2312"/>
          <w:sz w:val="32"/>
          <w:szCs w:val="32"/>
          <w:lang w:eastAsia="zh-CN"/>
        </w:rPr>
        <w:t>各县区科协，各市级学会、协会，各高校科协</w:t>
      </w:r>
      <w:r>
        <w:rPr>
          <w:rFonts w:hint="eastAsia" w:ascii="仿宋_GB2312" w:hAnsi="仿宋_GB2312" w:eastAsia="仿宋_GB2312" w:cs="仿宋_GB2312"/>
          <w:b w:val="0"/>
          <w:bCs w:val="0"/>
          <w:sz w:val="32"/>
          <w:szCs w:val="32"/>
          <w:lang w:val="en-US" w:eastAsia="zh-CN"/>
        </w:rPr>
        <w:t>要积极发现符合条件的专家，鼓励和支持他们加入淮南市科学传播专家团；要统筹考虑科学传播专家的政治性和专业性，把那些既有坚定政治信仰，又有专业背景、懂科普、有热情、能奉献的科技工作者推荐到科学传播专家团中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请各单位</w:t>
      </w:r>
      <w:r>
        <w:rPr>
          <w:rFonts w:hint="eastAsia" w:ascii="仿宋_GB2312" w:hAnsi="仿宋_GB2312" w:eastAsia="仿宋_GB2312" w:cs="仿宋_GB2312"/>
          <w:b w:val="0"/>
          <w:bCs w:val="0"/>
          <w:color w:val="auto"/>
          <w:sz w:val="32"/>
          <w:szCs w:val="32"/>
          <w:lang w:val="en-US" w:eastAsia="zh-CN"/>
        </w:rPr>
        <w:t>于2022年5月27日前，</w:t>
      </w:r>
      <w:r>
        <w:rPr>
          <w:rFonts w:hint="eastAsia" w:ascii="仿宋_GB2312" w:hAnsi="仿宋_GB2312" w:eastAsia="仿宋_GB2312" w:cs="仿宋_GB2312"/>
          <w:b w:val="0"/>
          <w:bCs w:val="0"/>
          <w:sz w:val="32"/>
          <w:szCs w:val="32"/>
          <w:lang w:val="en-US" w:eastAsia="zh-CN"/>
        </w:rPr>
        <w:t xml:space="preserve">将《淮南市科学传播专家推荐表》和《科学传播专家推荐信息汇总表》纸质版材料加盖公章后，扫描为PDF版同电子版（word）同时发送至市科协科普部邮箱。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联系人：市科协科普部  余淼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张阔阔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联系电话：0554-6645949</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邮箱：</w:t>
      </w:r>
      <w:r>
        <w:rPr>
          <w:rFonts w:ascii="仿宋_GB2312" w:hAnsi="仿宋_GB2312" w:eastAsia="仿宋_GB2312" w:cs="仿宋_GB2312"/>
          <w:sz w:val="32"/>
          <w:szCs w:val="32"/>
          <w:lang w:val="en"/>
        </w:rPr>
        <w:t>hnkxkpb@163.com</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val="en" w:bidi="ar"/>
        </w:rPr>
        <w:t>地址：</w:t>
      </w:r>
      <w:r>
        <w:rPr>
          <w:rFonts w:hint="eastAsia" w:ascii="仿宋_GB2312" w:hAnsi="仿宋_GB2312" w:eastAsia="仿宋_GB2312" w:cs="仿宋_GB2312"/>
          <w:kern w:val="0"/>
          <w:sz w:val="32"/>
          <w:szCs w:val="32"/>
          <w:lang w:bidi="ar"/>
        </w:rPr>
        <w:t>安徽省淮南市朝阳中路科技大厦12层科普部</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kern w:val="0"/>
          <w:sz w:val="32"/>
          <w:szCs w:val="32"/>
          <w:lang w:eastAsia="zh-CN" w:bidi="ar"/>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0"/>
          <w:sz w:val="32"/>
          <w:szCs w:val="32"/>
          <w:lang w:eastAsia="zh-CN" w:bidi="ar"/>
        </w:rPr>
        <w:t>附件：</w:t>
      </w: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b w:val="0"/>
          <w:bCs w:val="0"/>
          <w:sz w:val="32"/>
          <w:szCs w:val="32"/>
          <w:lang w:val="en-US" w:eastAsia="zh-CN"/>
        </w:rPr>
        <w:t>《淮南市科学传播专家推荐表》</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2.《科学传播专家推荐信息汇总表》</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4800" w:firstLineChars="15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淮南市科学技术协会</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4800" w:firstLineChars="15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2022年5月10日</w:t>
      </w:r>
    </w:p>
    <w:p>
      <w:pPr>
        <w:numPr>
          <w:ilvl w:val="0"/>
          <w:numId w:val="0"/>
        </w:numPr>
        <w:ind w:firstLine="4800" w:firstLineChars="1500"/>
        <w:rPr>
          <w:rFonts w:hint="eastAsia" w:ascii="仿宋_GB2312" w:hAnsi="仿宋_GB2312" w:eastAsia="仿宋_GB2312" w:cs="仿宋_GB2312"/>
          <w:b w:val="0"/>
          <w:bCs w:val="0"/>
          <w:sz w:val="32"/>
          <w:szCs w:val="32"/>
          <w:lang w:val="en-US" w:eastAsia="zh-CN"/>
        </w:rPr>
      </w:pPr>
    </w:p>
    <w:p>
      <w:pPr>
        <w:numPr>
          <w:ilvl w:val="0"/>
          <w:numId w:val="0"/>
        </w:numPr>
        <w:ind w:firstLine="4800" w:firstLineChars="1500"/>
        <w:rPr>
          <w:rFonts w:hint="eastAsia" w:ascii="仿宋_GB2312" w:hAnsi="仿宋_GB2312" w:eastAsia="仿宋_GB2312" w:cs="仿宋_GB2312"/>
          <w:b w:val="0"/>
          <w:bCs w:val="0"/>
          <w:sz w:val="32"/>
          <w:szCs w:val="32"/>
          <w:lang w:val="en-US" w:eastAsia="zh-CN"/>
        </w:rPr>
      </w:pPr>
    </w:p>
    <w:p>
      <w:pPr>
        <w:numPr>
          <w:ilvl w:val="0"/>
          <w:numId w:val="0"/>
        </w:numPr>
        <w:ind w:firstLine="4800" w:firstLineChars="1500"/>
        <w:rPr>
          <w:rFonts w:hint="eastAsia" w:ascii="仿宋_GB2312" w:hAnsi="仿宋_GB2312" w:eastAsia="仿宋_GB2312" w:cs="仿宋_GB2312"/>
          <w:b w:val="0"/>
          <w:bCs w:val="0"/>
          <w:sz w:val="32"/>
          <w:szCs w:val="32"/>
          <w:lang w:val="en-US" w:eastAsia="zh-CN"/>
        </w:rPr>
      </w:pPr>
    </w:p>
    <w:p>
      <w:pPr>
        <w:numPr>
          <w:ilvl w:val="0"/>
          <w:numId w:val="0"/>
        </w:numPr>
        <w:ind w:firstLine="4800" w:firstLineChars="1500"/>
        <w:rPr>
          <w:rFonts w:hint="eastAsia" w:ascii="仿宋_GB2312" w:hAnsi="仿宋_GB2312" w:eastAsia="仿宋_GB2312" w:cs="仿宋_GB2312"/>
          <w:b w:val="0"/>
          <w:bCs w:val="0"/>
          <w:sz w:val="32"/>
          <w:szCs w:val="32"/>
          <w:lang w:val="en-US" w:eastAsia="zh-CN"/>
        </w:rPr>
      </w:pPr>
    </w:p>
    <w:p>
      <w:pPr>
        <w:numPr>
          <w:ilvl w:val="0"/>
          <w:numId w:val="0"/>
        </w:numPr>
        <w:rPr>
          <w:rFonts w:hint="eastAsia" w:ascii="仿宋_GB2312" w:hAnsi="仿宋_GB2312" w:eastAsia="仿宋_GB2312" w:cs="仿宋_GB2312"/>
          <w:b w:val="0"/>
          <w:bCs w:val="0"/>
          <w:sz w:val="32"/>
          <w:szCs w:val="32"/>
          <w:lang w:val="en-US" w:eastAsia="zh-CN"/>
        </w:rPr>
      </w:pPr>
    </w:p>
    <w:p>
      <w:pPr>
        <w:numPr>
          <w:ilvl w:val="0"/>
          <w:numId w:val="0"/>
        </w:numPr>
        <w:rPr>
          <w:rFonts w:hint="eastAsia" w:ascii="仿宋_GB2312" w:hAnsi="仿宋_GB2312" w:eastAsia="仿宋_GB2312" w:cs="仿宋_GB2312"/>
          <w:b w:val="0"/>
          <w:bCs w:val="0"/>
          <w:sz w:val="32"/>
          <w:szCs w:val="32"/>
          <w:lang w:val="en-US" w:eastAsia="zh-CN"/>
        </w:rPr>
      </w:pPr>
    </w:p>
    <w:p>
      <w:pPr>
        <w:numPr>
          <w:ilvl w:val="0"/>
          <w:numId w:val="0"/>
        </w:numPr>
        <w:rPr>
          <w:rFonts w:hint="eastAsia" w:ascii="仿宋_GB2312" w:hAnsi="仿宋_GB2312" w:eastAsia="仿宋_GB2312" w:cs="仿宋_GB2312"/>
          <w:b w:val="0"/>
          <w:bCs w:val="0"/>
          <w:sz w:val="32"/>
          <w:szCs w:val="32"/>
          <w:lang w:val="en-US" w:eastAsia="zh-CN"/>
        </w:rPr>
      </w:pPr>
    </w:p>
    <w:p>
      <w:pPr>
        <w:spacing w:line="576" w:lineRule="auto"/>
        <w:rPr>
          <w:rFonts w:hint="eastAsia"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1</w:t>
      </w:r>
    </w:p>
    <w:p>
      <w:pPr>
        <w:spacing w:line="576" w:lineRule="auto"/>
        <w:rPr>
          <w:rFonts w:hint="eastAsia" w:ascii="黑体" w:hAnsi="黑体" w:eastAsia="黑体" w:cs="黑体"/>
          <w:sz w:val="32"/>
          <w:lang w:val="en-US" w:eastAsia="zh-CN"/>
        </w:rPr>
      </w:pPr>
    </w:p>
    <w:p>
      <w:pPr>
        <w:spacing w:after="312"/>
        <w:jc w:val="center"/>
        <w:rPr>
          <w:rFonts w:hint="eastAsia" w:ascii="宋体" w:hAnsi="宋体" w:cs="华文中宋"/>
          <w:b/>
          <w:sz w:val="44"/>
        </w:rPr>
      </w:pPr>
      <w:r>
        <w:rPr>
          <w:rFonts w:hint="eastAsia" w:ascii="宋体" w:hAnsi="宋体" w:cs="华文中宋"/>
          <w:b/>
          <w:sz w:val="44"/>
          <w:lang w:eastAsia="zh-CN"/>
        </w:rPr>
        <w:t>淮南市</w:t>
      </w:r>
      <w:r>
        <w:rPr>
          <w:rFonts w:hint="eastAsia" w:ascii="宋体" w:hAnsi="宋体" w:cs="华文中宋"/>
          <w:b/>
          <w:sz w:val="44"/>
        </w:rPr>
        <w:t>科学传播专家推荐表</w:t>
      </w:r>
    </w:p>
    <w:p>
      <w:pPr>
        <w:spacing w:after="312"/>
        <w:rPr>
          <w:rFonts w:ascii="宋体" w:hAnsi="宋体" w:cs="华文中宋"/>
          <w:sz w:val="32"/>
          <w:szCs w:val="32"/>
          <w:u w:val="single"/>
        </w:rPr>
      </w:pPr>
      <w:r>
        <w:rPr>
          <w:rFonts w:hint="eastAsia" w:ascii="宋体" w:hAnsi="宋体" w:cs="华文中宋"/>
          <w:sz w:val="32"/>
          <w:szCs w:val="32"/>
        </w:rPr>
        <w:t>推荐</w:t>
      </w:r>
      <w:r>
        <w:rPr>
          <w:rFonts w:hint="eastAsia" w:ascii="宋体" w:hAnsi="宋体" w:cs="华文中宋"/>
          <w:sz w:val="32"/>
          <w:szCs w:val="32"/>
          <w:lang w:eastAsia="zh-CN"/>
        </w:rPr>
        <w:t>单位</w:t>
      </w:r>
      <w:r>
        <w:rPr>
          <w:rFonts w:hint="eastAsia" w:ascii="宋体" w:hAnsi="宋体" w:cs="华文中宋"/>
          <w:sz w:val="32"/>
          <w:szCs w:val="32"/>
          <w:u w:val="single"/>
        </w:rPr>
        <w:t xml:space="preserve">                        </w:t>
      </w:r>
    </w:p>
    <w:tbl>
      <w:tblPr>
        <w:tblStyle w:val="3"/>
        <w:tblW w:w="9357" w:type="dxa"/>
        <w:tblInd w:w="-318" w:type="dxa"/>
        <w:tblLayout w:type="fixed"/>
        <w:tblCellMar>
          <w:top w:w="0" w:type="dxa"/>
          <w:left w:w="10" w:type="dxa"/>
          <w:bottom w:w="0" w:type="dxa"/>
          <w:right w:w="10" w:type="dxa"/>
        </w:tblCellMar>
      </w:tblPr>
      <w:tblGrid>
        <w:gridCol w:w="1419"/>
        <w:gridCol w:w="1527"/>
        <w:gridCol w:w="1260"/>
        <w:gridCol w:w="1513"/>
        <w:gridCol w:w="1326"/>
        <w:gridCol w:w="2312"/>
      </w:tblGrid>
      <w:tr>
        <w:tblPrEx>
          <w:tblCellMar>
            <w:top w:w="0" w:type="dxa"/>
            <w:left w:w="10" w:type="dxa"/>
            <w:bottom w:w="0" w:type="dxa"/>
            <w:right w:w="10" w:type="dxa"/>
          </w:tblCellMar>
        </w:tblPrEx>
        <w:trPr>
          <w:trHeight w:val="542"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sz w:val="22"/>
              </w:rPr>
            </w:pPr>
            <w:r>
              <w:rPr>
                <w:rFonts w:hint="eastAsia" w:ascii="宋体" w:hAnsi="宋体" w:cs="宋体"/>
                <w:color w:val="000000"/>
                <w:sz w:val="22"/>
              </w:rPr>
              <w:t>姓</w:t>
            </w:r>
            <w:r>
              <w:rPr>
                <w:rFonts w:eastAsia="Calibri" w:cs="Calibri"/>
                <w:color w:val="000000"/>
                <w:sz w:val="22"/>
              </w:rPr>
              <w:t xml:space="preserve">  </w:t>
            </w:r>
            <w:r>
              <w:rPr>
                <w:rFonts w:hint="eastAsia" w:ascii="宋体" w:hAnsi="宋体" w:cs="宋体"/>
                <w:color w:val="000000"/>
                <w:sz w:val="22"/>
              </w:rPr>
              <w:t>名</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sz w:val="22"/>
              </w:rPr>
            </w:pPr>
            <w:r>
              <w:rPr>
                <w:rFonts w:hint="eastAsia" w:ascii="宋体" w:hAnsi="宋体" w:cs="宋体"/>
                <w:color w:val="000000"/>
                <w:sz w:val="22"/>
              </w:rPr>
              <w:t>性</w:t>
            </w:r>
            <w:r>
              <w:rPr>
                <w:rFonts w:eastAsia="Calibri" w:cs="Calibri"/>
                <w:color w:val="000000"/>
                <w:sz w:val="22"/>
              </w:rPr>
              <w:t xml:space="preserve">  </w:t>
            </w:r>
            <w:r>
              <w:rPr>
                <w:rFonts w:hint="eastAsia" w:ascii="宋体" w:hAnsi="宋体" w:cs="宋体"/>
                <w:color w:val="000000"/>
                <w:sz w:val="22"/>
              </w:rPr>
              <w:t>别</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r>
              <w:rPr>
                <w:rFonts w:hint="eastAsia" w:ascii="宋体" w:hAnsi="宋体" w:cs="宋体"/>
                <w:color w:val="000000"/>
                <w:sz w:val="22"/>
              </w:rPr>
              <w:t>出生年月</w:t>
            </w:r>
          </w:p>
        </w:tc>
        <w:tc>
          <w:tcPr>
            <w:tcW w:w="231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570"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r>
              <w:rPr>
                <w:rFonts w:hint="eastAsia" w:ascii="宋体" w:hAnsi="宋体" w:cs="宋体"/>
                <w:color w:val="000000"/>
                <w:sz w:val="22"/>
              </w:rPr>
              <w:t>联系电话</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r>
              <w:rPr>
                <w:rFonts w:hint="eastAsia" w:ascii="宋体" w:hAnsi="宋体" w:cs="宋体"/>
                <w:color w:val="000000"/>
                <w:sz w:val="22"/>
              </w:rPr>
              <w:t>政治面貌</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r>
              <w:rPr>
                <w:rFonts w:hint="eastAsia" w:ascii="宋体" w:hAnsi="宋体" w:cs="宋体"/>
                <w:color w:val="000000"/>
                <w:sz w:val="22"/>
              </w:rPr>
              <w:t>电子邮箱</w:t>
            </w:r>
          </w:p>
        </w:tc>
        <w:tc>
          <w:tcPr>
            <w:tcW w:w="231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405"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r>
              <w:rPr>
                <w:rFonts w:hint="eastAsia" w:ascii="宋体" w:hAnsi="宋体" w:cs="宋体"/>
                <w:color w:val="000000"/>
                <w:sz w:val="22"/>
              </w:rPr>
              <w:t>工作单位</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eastAsia="Calibri" w:cs="Calibri"/>
                <w:color w:val="000000"/>
                <w:sz w:val="22"/>
              </w:rPr>
            </w:pPr>
            <w:r>
              <w:rPr>
                <w:rFonts w:hint="eastAsia" w:ascii="宋体" w:hAnsi="宋体" w:cs="宋体"/>
                <w:color w:val="000000"/>
                <w:sz w:val="22"/>
              </w:rPr>
              <w:t>职务</w:t>
            </w:r>
          </w:p>
          <w:p>
            <w:pPr>
              <w:jc w:val="center"/>
              <w:rPr>
                <w:sz w:val="22"/>
              </w:rPr>
            </w:pPr>
          </w:p>
        </w:tc>
        <w:tc>
          <w:tcPr>
            <w:tcW w:w="231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25"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color w:val="000000"/>
                <w:sz w:val="22"/>
              </w:rPr>
            </w:pPr>
            <w:r>
              <w:rPr>
                <w:rFonts w:hint="eastAsia" w:ascii="宋体" w:hAnsi="宋体" w:cs="宋体"/>
                <w:color w:val="000000"/>
                <w:sz w:val="22"/>
              </w:rPr>
              <w:t>专  业</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color w:val="000000"/>
                <w:sz w:val="22"/>
              </w:rPr>
            </w:pPr>
            <w:r>
              <w:rPr>
                <w:rFonts w:hint="eastAsia" w:ascii="宋体" w:hAnsi="宋体" w:cs="宋体"/>
                <w:color w:val="000000"/>
                <w:sz w:val="22"/>
              </w:rPr>
              <w:t>职称</w:t>
            </w:r>
          </w:p>
        </w:tc>
        <w:tc>
          <w:tcPr>
            <w:tcW w:w="231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1216"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rPr>
                <w:sz w:val="22"/>
              </w:rPr>
            </w:pPr>
            <w:r>
              <w:rPr>
                <w:rFonts w:hint="eastAsia" w:ascii="宋体" w:hAnsi="宋体" w:cs="宋体"/>
                <w:color w:val="000000"/>
                <w:sz w:val="22"/>
              </w:rPr>
              <w:t>擅长的科普专业领域</w:t>
            </w:r>
          </w:p>
        </w:tc>
        <w:tc>
          <w:tcPr>
            <w:tcW w:w="793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top"/>
          </w:tcPr>
          <w:p>
            <w:pPr>
              <w:rPr>
                <w:rFonts w:ascii="宋体" w:hAnsi="宋体" w:cs="宋体"/>
                <w:sz w:val="22"/>
              </w:rPr>
            </w:pPr>
          </w:p>
        </w:tc>
      </w:tr>
      <w:tr>
        <w:tblPrEx>
          <w:tblCellMar>
            <w:top w:w="0" w:type="dxa"/>
            <w:left w:w="10" w:type="dxa"/>
            <w:bottom w:w="0" w:type="dxa"/>
            <w:right w:w="10" w:type="dxa"/>
          </w:tblCellMar>
        </w:tblPrEx>
        <w:trPr>
          <w:trHeight w:val="982"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r>
              <w:rPr>
                <w:rFonts w:hint="eastAsia" w:ascii="宋体" w:hAnsi="宋体" w:cs="宋体"/>
                <w:color w:val="000000"/>
                <w:sz w:val="22"/>
              </w:rPr>
              <w:t>参加的科学传播工作，取得的主要科普成果</w:t>
            </w:r>
          </w:p>
        </w:tc>
        <w:tc>
          <w:tcPr>
            <w:tcW w:w="793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rPr>
                <w:rFonts w:ascii="宋体" w:hAnsi="宋体" w:cs="宋体"/>
                <w:sz w:val="22"/>
              </w:rPr>
            </w:pPr>
          </w:p>
        </w:tc>
      </w:tr>
      <w:tr>
        <w:tblPrEx>
          <w:tblCellMar>
            <w:top w:w="0" w:type="dxa"/>
            <w:left w:w="10" w:type="dxa"/>
            <w:bottom w:w="0" w:type="dxa"/>
            <w:right w:w="10" w:type="dxa"/>
          </w:tblCellMar>
        </w:tblPrEx>
        <w:trPr>
          <w:trHeight w:val="1972"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color w:val="000000"/>
                <w:sz w:val="22"/>
              </w:rPr>
            </w:pPr>
            <w:r>
              <w:rPr>
                <w:rFonts w:hint="eastAsia" w:ascii="宋体" w:hAnsi="宋体" w:cs="宋体"/>
                <w:color w:val="000000"/>
                <w:sz w:val="22"/>
              </w:rPr>
              <w:t>擅长哪种方式开展科学</w:t>
            </w:r>
          </w:p>
          <w:p>
            <w:pPr>
              <w:rPr>
                <w:rFonts w:ascii="宋体" w:hAnsi="宋体" w:cs="宋体"/>
                <w:color w:val="000000"/>
                <w:sz w:val="22"/>
              </w:rPr>
            </w:pPr>
            <w:r>
              <w:rPr>
                <w:rFonts w:hint="eastAsia" w:ascii="宋体" w:hAnsi="宋体" w:cs="宋体"/>
                <w:color w:val="000000"/>
                <w:sz w:val="22"/>
              </w:rPr>
              <w:t>传播工作</w:t>
            </w:r>
          </w:p>
        </w:tc>
        <w:tc>
          <w:tcPr>
            <w:tcW w:w="793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ind w:firstLine="440" w:firstLineChars="200"/>
              <w:rPr>
                <w:rFonts w:ascii="宋体" w:hAnsi="宋体" w:cs="宋体"/>
                <w:sz w:val="22"/>
              </w:rPr>
            </w:pPr>
            <w:r>
              <w:rPr>
                <w:rFonts w:hint="eastAsia" w:ascii="宋体" w:hAnsi="宋体" w:cs="宋体"/>
                <w:sz w:val="22"/>
              </w:rPr>
              <w:t xml:space="preserve">□科普讲座    □科普创作  </w:t>
            </w:r>
          </w:p>
          <w:p>
            <w:pPr>
              <w:ind w:firstLine="440" w:firstLineChars="200"/>
              <w:rPr>
                <w:rFonts w:ascii="宋体" w:hAnsi="宋体" w:cs="宋体"/>
                <w:sz w:val="22"/>
              </w:rPr>
            </w:pPr>
            <w:r>
              <w:rPr>
                <w:rFonts w:hint="eastAsia" w:ascii="宋体" w:hAnsi="宋体" w:cs="宋体"/>
                <w:sz w:val="22"/>
              </w:rPr>
              <w:t>其他形式：</w:t>
            </w:r>
          </w:p>
        </w:tc>
      </w:tr>
      <w:tr>
        <w:tblPrEx>
          <w:tblCellMar>
            <w:top w:w="0" w:type="dxa"/>
            <w:left w:w="10" w:type="dxa"/>
            <w:bottom w:w="0" w:type="dxa"/>
            <w:right w:w="10" w:type="dxa"/>
          </w:tblCellMar>
        </w:tblPrEx>
        <w:trPr>
          <w:trHeight w:val="4395"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color w:val="000000"/>
                <w:sz w:val="22"/>
              </w:rPr>
            </w:pPr>
            <w:r>
              <w:rPr>
                <w:rFonts w:hint="eastAsia" w:ascii="宋体" w:hAnsi="宋体" w:cs="宋体"/>
                <w:color w:val="000000"/>
                <w:sz w:val="22"/>
              </w:rPr>
              <w:t>本人意见</w:t>
            </w:r>
          </w:p>
        </w:tc>
        <w:tc>
          <w:tcPr>
            <w:tcW w:w="793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top"/>
          </w:tcPr>
          <w:p>
            <w:pPr>
              <w:rPr>
                <w:rFonts w:ascii="宋体" w:hAnsi="宋体" w:cs="宋体"/>
                <w:sz w:val="22"/>
              </w:rPr>
            </w:pPr>
            <w:r>
              <w:rPr>
                <w:rFonts w:hint="eastAsia" w:ascii="宋体" w:hAnsi="宋体" w:cs="宋体"/>
                <w:sz w:val="22"/>
              </w:rPr>
              <w:t>本人承诺：</w:t>
            </w:r>
          </w:p>
          <w:p>
            <w:pPr>
              <w:ind w:firstLine="450"/>
              <w:rPr>
                <w:rFonts w:ascii="宋体" w:hAnsi="宋体" w:cs="宋体"/>
                <w:sz w:val="22"/>
              </w:rPr>
            </w:pPr>
            <w:r>
              <w:rPr>
                <w:rFonts w:hint="eastAsia" w:ascii="宋体" w:hAnsi="宋体" w:cs="宋体"/>
                <w:sz w:val="22"/>
              </w:rPr>
              <w:t>自愿成为</w:t>
            </w:r>
            <w:r>
              <w:rPr>
                <w:rFonts w:hint="eastAsia" w:ascii="宋体" w:hAnsi="宋体" w:cs="宋体"/>
                <w:sz w:val="22"/>
                <w:lang w:eastAsia="zh-CN"/>
              </w:rPr>
              <w:t>淮南市</w:t>
            </w:r>
            <w:r>
              <w:rPr>
                <w:rFonts w:hint="eastAsia" w:ascii="宋体" w:hAnsi="宋体" w:cs="宋体"/>
                <w:sz w:val="22"/>
              </w:rPr>
              <w:t>科学传播专家。</w:t>
            </w:r>
          </w:p>
          <w:p>
            <w:pPr>
              <w:ind w:firstLine="450"/>
              <w:rPr>
                <w:rFonts w:ascii="宋体" w:hAnsi="宋体" w:cs="宋体"/>
                <w:sz w:val="22"/>
              </w:rPr>
            </w:pPr>
            <w:r>
              <w:rPr>
                <w:rFonts w:hint="eastAsia" w:ascii="宋体" w:hAnsi="宋体" w:cs="宋体"/>
                <w:sz w:val="22"/>
              </w:rPr>
              <w:t>坚决维护习近平总书记在党中央和全党的核心地位，坚决维护党中央权威和集中统一领导，在思想上、政治上、行动上同以习近平同志为核心的党中央保持高度一致。</w:t>
            </w:r>
          </w:p>
          <w:p>
            <w:pPr>
              <w:ind w:firstLine="450"/>
              <w:rPr>
                <w:rFonts w:ascii="宋体" w:hAnsi="宋体" w:cs="宋体"/>
                <w:sz w:val="22"/>
              </w:rPr>
            </w:pPr>
            <w:r>
              <w:rPr>
                <w:rFonts w:hint="eastAsia" w:ascii="宋体" w:hAnsi="宋体" w:cs="宋体"/>
                <w:sz w:val="22"/>
              </w:rPr>
              <w:t>不在科学传播中发表违背党的方针政策或明显有悖与科学性原则的言论；积极参加</w:t>
            </w:r>
            <w:r>
              <w:rPr>
                <w:rFonts w:hint="eastAsia" w:ascii="宋体" w:hAnsi="宋体" w:cs="宋体"/>
                <w:sz w:val="22"/>
                <w:lang w:eastAsia="zh-CN"/>
              </w:rPr>
              <w:t>淮南市</w:t>
            </w:r>
            <w:r>
              <w:rPr>
                <w:rFonts w:hint="eastAsia" w:ascii="宋体" w:hAnsi="宋体" w:cs="宋体"/>
                <w:sz w:val="22"/>
              </w:rPr>
              <w:t>科协各项科学传播活动。</w:t>
            </w:r>
          </w:p>
          <w:p>
            <w:pPr>
              <w:ind w:firstLine="440" w:firstLineChars="200"/>
              <w:rPr>
                <w:rFonts w:ascii="宋体" w:hAnsi="宋体" w:cs="宋体"/>
                <w:sz w:val="22"/>
              </w:rPr>
            </w:pPr>
            <w:r>
              <w:rPr>
                <w:rFonts w:hint="eastAsia" w:ascii="宋体" w:hAnsi="宋体" w:cs="宋体"/>
                <w:sz w:val="22"/>
              </w:rPr>
              <w:t>不以“</w:t>
            </w:r>
            <w:r>
              <w:rPr>
                <w:rFonts w:hint="eastAsia" w:ascii="宋体" w:hAnsi="宋体" w:cs="宋体"/>
                <w:sz w:val="22"/>
                <w:lang w:eastAsia="zh-CN"/>
              </w:rPr>
              <w:t>淮南市</w:t>
            </w:r>
            <w:r>
              <w:rPr>
                <w:rFonts w:hint="eastAsia" w:ascii="宋体" w:hAnsi="宋体" w:cs="宋体"/>
                <w:sz w:val="22"/>
              </w:rPr>
              <w:t>科学传播专家”的名义参与商业性活动；不在公益性活动中传播商业内容。</w:t>
            </w:r>
          </w:p>
          <w:p>
            <w:pPr>
              <w:rPr>
                <w:rFonts w:ascii="宋体" w:hAnsi="宋体" w:cs="宋体"/>
                <w:sz w:val="22"/>
              </w:rPr>
            </w:pPr>
          </w:p>
          <w:p>
            <w:pPr>
              <w:ind w:right="440" w:firstLine="4180" w:firstLineChars="1900"/>
              <w:rPr>
                <w:rFonts w:ascii="宋体" w:hAnsi="宋体" w:cs="宋体"/>
                <w:sz w:val="22"/>
              </w:rPr>
            </w:pPr>
            <w:r>
              <w:rPr>
                <w:rFonts w:hint="eastAsia" w:ascii="宋体" w:hAnsi="宋体" w:cs="宋体"/>
                <w:sz w:val="22"/>
              </w:rPr>
              <w:t xml:space="preserve">签字：           </w:t>
            </w:r>
          </w:p>
          <w:p>
            <w:pPr>
              <w:ind w:firstLine="450"/>
              <w:jc w:val="right"/>
              <w:rPr>
                <w:rFonts w:ascii="宋体" w:hAnsi="宋体" w:cs="宋体"/>
                <w:sz w:val="22"/>
              </w:rPr>
            </w:pPr>
          </w:p>
          <w:p>
            <w:pPr>
              <w:ind w:right="440" w:firstLine="4290" w:firstLineChars="1950"/>
              <w:rPr>
                <w:rFonts w:ascii="宋体" w:hAnsi="宋体" w:cs="宋体"/>
                <w:sz w:val="22"/>
              </w:rPr>
            </w:pPr>
            <w:r>
              <w:rPr>
                <w:rFonts w:hint="eastAsia" w:ascii="宋体" w:hAnsi="宋体" w:cs="宋体"/>
                <w:sz w:val="22"/>
              </w:rPr>
              <w:t>年     月     日</w:t>
            </w:r>
          </w:p>
        </w:tc>
      </w:tr>
      <w:tr>
        <w:tblPrEx>
          <w:tblCellMar>
            <w:top w:w="0" w:type="dxa"/>
            <w:left w:w="10" w:type="dxa"/>
            <w:bottom w:w="0" w:type="dxa"/>
            <w:right w:w="10" w:type="dxa"/>
          </w:tblCellMar>
        </w:tblPrEx>
        <w:trPr>
          <w:trHeight w:val="2425"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ascii="宋体" w:hAnsi="宋体" w:cs="宋体"/>
                <w:color w:val="000000"/>
                <w:sz w:val="22"/>
              </w:rPr>
            </w:pPr>
            <w:r>
              <w:rPr>
                <w:rFonts w:hint="eastAsia" w:ascii="宋体" w:hAnsi="宋体" w:cs="宋体"/>
                <w:color w:val="000000"/>
                <w:sz w:val="22"/>
              </w:rPr>
              <w:t>所在单位</w:t>
            </w:r>
          </w:p>
          <w:p>
            <w:pPr>
              <w:jc w:val="center"/>
              <w:rPr>
                <w:rFonts w:ascii="宋体" w:hAnsi="宋体" w:cs="宋体"/>
                <w:color w:val="000000"/>
                <w:sz w:val="22"/>
              </w:rPr>
            </w:pPr>
            <w:r>
              <w:rPr>
                <w:rFonts w:hint="eastAsia" w:ascii="宋体" w:hAnsi="宋体" w:cs="宋体"/>
                <w:color w:val="000000"/>
                <w:sz w:val="22"/>
              </w:rPr>
              <w:t>推荐意见</w:t>
            </w:r>
          </w:p>
        </w:tc>
        <w:tc>
          <w:tcPr>
            <w:tcW w:w="793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cs="Calibri"/>
                <w:color w:val="000000"/>
                <w:sz w:val="22"/>
              </w:rPr>
            </w:pPr>
          </w:p>
          <w:p>
            <w:pPr>
              <w:jc w:val="center"/>
              <w:rPr>
                <w:rFonts w:cs="Calibri"/>
                <w:color w:val="000000"/>
                <w:sz w:val="22"/>
              </w:rPr>
            </w:pPr>
          </w:p>
          <w:p>
            <w:pPr>
              <w:jc w:val="center"/>
              <w:rPr>
                <w:rFonts w:cs="Calibri"/>
                <w:color w:val="000000"/>
                <w:sz w:val="22"/>
              </w:rPr>
            </w:pPr>
            <w:r>
              <w:rPr>
                <w:rFonts w:hint="eastAsia" w:cs="Calibri"/>
                <w:color w:val="000000"/>
                <w:sz w:val="22"/>
              </w:rPr>
              <w:t xml:space="preserve">                         （公章）</w:t>
            </w:r>
          </w:p>
          <w:p>
            <w:pPr>
              <w:ind w:right="440" w:firstLine="4290" w:firstLineChars="1950"/>
              <w:rPr>
                <w:rFonts w:ascii="宋体" w:hAnsi="宋体" w:cs="宋体"/>
                <w:sz w:val="22"/>
              </w:rPr>
            </w:pPr>
            <w:r>
              <w:rPr>
                <w:rFonts w:hint="eastAsia" w:ascii="宋体" w:hAnsi="宋体" w:cs="宋体"/>
                <w:sz w:val="22"/>
              </w:rPr>
              <w:t>年     月     日</w:t>
            </w:r>
          </w:p>
          <w:p>
            <w:pPr>
              <w:jc w:val="center"/>
              <w:rPr>
                <w:rFonts w:ascii="宋体" w:hAnsi="宋体" w:cs="宋体"/>
                <w:color w:val="000000"/>
                <w:sz w:val="22"/>
              </w:rPr>
            </w:pPr>
            <w:r>
              <w:rPr>
                <w:rFonts w:eastAsia="Calibri" w:cs="Calibri"/>
                <w:color w:val="000000"/>
                <w:sz w:val="22"/>
              </w:rPr>
              <w:t xml:space="preserve">                                               </w:t>
            </w:r>
            <w:r>
              <w:rPr>
                <w:rFonts w:cs="Calibri"/>
                <w:color w:val="000000"/>
                <w:sz w:val="22"/>
              </w:rPr>
              <w:t xml:space="preserve">                            </w:t>
            </w:r>
            <w:r>
              <w:rPr>
                <w:rFonts w:eastAsia="Calibri" w:cs="Calibri"/>
                <w:color w:val="000000"/>
                <w:sz w:val="22"/>
              </w:rPr>
              <w:t xml:space="preserve">      </w:t>
            </w:r>
            <w:r>
              <w:rPr>
                <w:rFonts w:hint="eastAsia" w:cs="Calibri"/>
                <w:color w:val="000000"/>
                <w:sz w:val="22"/>
              </w:rPr>
              <w:t xml:space="preserve">     </w:t>
            </w:r>
          </w:p>
        </w:tc>
      </w:tr>
      <w:tr>
        <w:tblPrEx>
          <w:tblCellMar>
            <w:top w:w="0" w:type="dxa"/>
            <w:left w:w="10" w:type="dxa"/>
            <w:bottom w:w="0" w:type="dxa"/>
            <w:right w:w="10" w:type="dxa"/>
          </w:tblCellMar>
        </w:tblPrEx>
        <w:trPr>
          <w:trHeight w:val="3255" w:hRule="atLeast"/>
        </w:trPr>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color w:val="000000"/>
                <w:sz w:val="22"/>
                <w:lang w:eastAsia="zh-CN"/>
              </w:rPr>
            </w:pPr>
            <w:r>
              <w:rPr>
                <w:rFonts w:hint="eastAsia" w:ascii="宋体" w:hAnsi="宋体" w:cs="宋体"/>
                <w:color w:val="000000"/>
                <w:sz w:val="22"/>
                <w:lang w:eastAsia="zh-CN"/>
              </w:rPr>
              <w:t>推荐单位</w:t>
            </w:r>
          </w:p>
          <w:p>
            <w:pPr>
              <w:jc w:val="center"/>
              <w:rPr>
                <w:rFonts w:ascii="宋体" w:hAnsi="宋体" w:cs="宋体"/>
                <w:sz w:val="22"/>
              </w:rPr>
            </w:pPr>
            <w:r>
              <w:rPr>
                <w:rFonts w:hint="eastAsia" w:ascii="宋体" w:hAnsi="宋体" w:cs="宋体"/>
                <w:color w:val="000000"/>
                <w:sz w:val="22"/>
              </w:rPr>
              <w:t>意见</w:t>
            </w:r>
          </w:p>
        </w:tc>
        <w:tc>
          <w:tcPr>
            <w:tcW w:w="793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jc w:val="center"/>
              <w:rPr>
                <w:rFonts w:cs="Calibri"/>
                <w:color w:val="000000"/>
                <w:sz w:val="22"/>
              </w:rPr>
            </w:pPr>
            <w:r>
              <w:rPr>
                <w:rFonts w:eastAsia="Calibri" w:cs="Calibri"/>
                <w:color w:val="000000"/>
                <w:sz w:val="22"/>
              </w:rPr>
              <w:t xml:space="preserve">                                 </w:t>
            </w:r>
          </w:p>
          <w:p>
            <w:pPr>
              <w:jc w:val="center"/>
              <w:rPr>
                <w:rFonts w:ascii="宋体" w:hAnsi="宋体" w:cs="宋体"/>
                <w:color w:val="000000"/>
                <w:sz w:val="22"/>
              </w:rPr>
            </w:pPr>
            <w:r>
              <w:rPr>
                <w:rFonts w:hint="eastAsia" w:ascii="宋体" w:hAnsi="宋体" w:cs="宋体"/>
                <w:color w:val="000000"/>
                <w:sz w:val="22"/>
              </w:rPr>
              <w:t xml:space="preserve">                                  </w:t>
            </w:r>
          </w:p>
          <w:p>
            <w:pPr>
              <w:jc w:val="center"/>
              <w:rPr>
                <w:rFonts w:ascii="宋体" w:hAnsi="宋体" w:cs="宋体"/>
                <w:color w:val="000000"/>
                <w:sz w:val="22"/>
              </w:rPr>
            </w:pPr>
          </w:p>
          <w:p>
            <w:pPr>
              <w:jc w:val="center"/>
              <w:rPr>
                <w:rFonts w:ascii="宋体" w:hAnsi="宋体" w:cs="宋体"/>
                <w:color w:val="000000"/>
                <w:sz w:val="22"/>
              </w:rPr>
            </w:pPr>
            <w:r>
              <w:rPr>
                <w:rFonts w:hint="eastAsia" w:ascii="宋体" w:hAnsi="宋体" w:cs="宋体"/>
                <w:color w:val="000000"/>
                <w:sz w:val="22"/>
              </w:rPr>
              <w:t xml:space="preserve">                         （公章）</w:t>
            </w:r>
          </w:p>
          <w:p>
            <w:pPr>
              <w:jc w:val="center"/>
              <w:rPr>
                <w:rFonts w:ascii="宋体" w:hAnsi="宋体" w:cs="宋体"/>
                <w:color w:val="000000"/>
                <w:sz w:val="22"/>
              </w:rPr>
            </w:pPr>
          </w:p>
          <w:p>
            <w:pPr>
              <w:ind w:right="440" w:firstLine="4290" w:firstLineChars="1950"/>
              <w:rPr>
                <w:rFonts w:ascii="宋体" w:hAnsi="宋体" w:cs="宋体"/>
                <w:sz w:val="22"/>
              </w:rPr>
            </w:pPr>
            <w:r>
              <w:rPr>
                <w:rFonts w:hint="eastAsia" w:ascii="宋体" w:hAnsi="宋体" w:cs="宋体"/>
                <w:sz w:val="22"/>
              </w:rPr>
              <w:t>年     月     日</w:t>
            </w:r>
            <w:r>
              <w:rPr>
                <w:rFonts w:eastAsia="Calibri" w:cs="Calibri"/>
                <w:color w:val="000000"/>
                <w:sz w:val="22"/>
              </w:rPr>
              <w:t xml:space="preserve">                           </w:t>
            </w:r>
            <w:r>
              <w:rPr>
                <w:rFonts w:cs="Calibri"/>
                <w:color w:val="000000"/>
                <w:sz w:val="22"/>
              </w:rPr>
              <w:t xml:space="preserve">         </w:t>
            </w:r>
            <w:r>
              <w:rPr>
                <w:rFonts w:eastAsia="Calibri" w:cs="Calibri"/>
                <w:color w:val="000000"/>
                <w:sz w:val="22"/>
              </w:rPr>
              <w:t xml:space="preserve">  </w:t>
            </w:r>
          </w:p>
        </w:tc>
      </w:tr>
    </w:tbl>
    <w:p>
      <w:pPr>
        <w:numPr>
          <w:ilvl w:val="0"/>
          <w:numId w:val="0"/>
        </w:numPr>
        <w:rPr>
          <w:rFonts w:hint="default" w:ascii="仿宋_GB2312" w:hAnsi="仿宋_GB2312" w:eastAsia="仿宋_GB2312" w:cs="仿宋_GB2312"/>
          <w:b w:val="0"/>
          <w:bCs w:val="0"/>
          <w:sz w:val="32"/>
          <w:szCs w:val="32"/>
          <w:lang w:val="en-US" w:eastAsia="zh-CN"/>
        </w:rPr>
      </w:pPr>
    </w:p>
    <w:p>
      <w:pPr>
        <w:numPr>
          <w:ilvl w:val="0"/>
          <w:numId w:val="0"/>
        </w:numPr>
        <w:rPr>
          <w:rFonts w:hint="default" w:ascii="仿宋_GB2312" w:hAnsi="仿宋_GB2312" w:eastAsia="仿宋_GB2312" w:cs="仿宋_GB2312"/>
          <w:b w:val="0"/>
          <w:bCs w:val="0"/>
          <w:sz w:val="32"/>
          <w:szCs w:val="32"/>
          <w:lang w:val="en-US" w:eastAsia="zh-CN"/>
        </w:rPr>
        <w:sectPr>
          <w:pgSz w:w="11906" w:h="16838"/>
          <w:pgMar w:top="1440" w:right="1800" w:bottom="1440" w:left="1800" w:header="720" w:footer="720" w:gutter="0"/>
          <w:cols w:space="720" w:num="1"/>
          <w:docGrid w:type="lines" w:linePitch="312" w:charSpace="0"/>
        </w:sectPr>
      </w:pPr>
    </w:p>
    <w:p>
      <w:pPr>
        <w:spacing w:line="576" w:lineRule="auto"/>
        <w:rPr>
          <w:rFonts w:hint="eastAsia"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spacing w:line="576" w:lineRule="auto"/>
        <w:rPr>
          <w:rFonts w:hint="eastAsia" w:ascii="黑体" w:hAnsi="黑体" w:eastAsia="黑体" w:cs="黑体"/>
          <w:sz w:val="32"/>
          <w:lang w:val="en-US" w:eastAsia="zh-CN"/>
        </w:rPr>
      </w:pPr>
    </w:p>
    <w:p>
      <w:pPr>
        <w:spacing w:after="312"/>
        <w:jc w:val="center"/>
        <w:rPr>
          <w:rFonts w:hint="eastAsia" w:ascii="宋体" w:hAnsi="宋体" w:cs="华文中宋"/>
          <w:b/>
          <w:sz w:val="44"/>
        </w:rPr>
      </w:pPr>
      <w:r>
        <w:rPr>
          <w:rFonts w:hint="eastAsia" w:ascii="宋体" w:hAnsi="宋体" w:cs="华文中宋"/>
          <w:b/>
          <w:sz w:val="44"/>
        </w:rPr>
        <w:t>科学传播专家推荐</w:t>
      </w:r>
      <w:r>
        <w:rPr>
          <w:rFonts w:hint="eastAsia" w:ascii="宋体" w:hAnsi="宋体" w:cs="华文中宋"/>
          <w:b/>
          <w:sz w:val="44"/>
          <w:lang w:eastAsia="zh-CN"/>
        </w:rPr>
        <w:t>信息汇总</w:t>
      </w:r>
      <w:r>
        <w:rPr>
          <w:rFonts w:hint="eastAsia" w:ascii="宋体" w:hAnsi="宋体" w:cs="华文中宋"/>
          <w:b/>
          <w:sz w:val="44"/>
        </w:rPr>
        <w:t>表</w:t>
      </w:r>
    </w:p>
    <w:tbl>
      <w:tblPr>
        <w:tblStyle w:val="4"/>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631"/>
        <w:gridCol w:w="2014"/>
        <w:gridCol w:w="2300"/>
        <w:gridCol w:w="4314"/>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r>
              <w:rPr>
                <w:rFonts w:hint="eastAsia" w:ascii="仿宋_GB2312" w:hAnsi="仿宋_GB2312" w:eastAsia="仿宋_GB2312" w:cs="仿宋_GB2312"/>
                <w:b/>
                <w:sz w:val="28"/>
                <w:szCs w:val="28"/>
                <w:vertAlign w:val="baseline"/>
                <w:lang w:eastAsia="zh-CN"/>
              </w:rPr>
              <w:t>序号</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r>
              <w:rPr>
                <w:rFonts w:hint="eastAsia" w:ascii="仿宋_GB2312" w:hAnsi="仿宋_GB2312" w:eastAsia="仿宋_GB2312" w:cs="仿宋_GB2312"/>
                <w:b/>
                <w:sz w:val="28"/>
                <w:szCs w:val="28"/>
                <w:vertAlign w:val="baseline"/>
                <w:lang w:eastAsia="zh-CN"/>
              </w:rPr>
              <w:t>姓名</w:t>
            </w: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r>
              <w:rPr>
                <w:rFonts w:hint="eastAsia" w:ascii="仿宋_GB2312" w:hAnsi="仿宋_GB2312" w:eastAsia="仿宋_GB2312" w:cs="仿宋_GB2312"/>
                <w:b/>
                <w:sz w:val="28"/>
                <w:szCs w:val="28"/>
                <w:vertAlign w:val="baseline"/>
                <w:lang w:eastAsia="zh-CN"/>
              </w:rPr>
              <w:t>工作单位</w:t>
            </w: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eastAsia="zh-CN"/>
              </w:rPr>
              <w:t>职务</w:t>
            </w:r>
            <w:r>
              <w:rPr>
                <w:rFonts w:hint="eastAsia" w:ascii="仿宋_GB2312" w:hAnsi="仿宋_GB2312" w:eastAsia="仿宋_GB2312" w:cs="仿宋_GB2312"/>
                <w:b/>
                <w:sz w:val="28"/>
                <w:szCs w:val="28"/>
                <w:vertAlign w:val="baseline"/>
                <w:lang w:val="en-US" w:eastAsia="zh-CN"/>
              </w:rPr>
              <w:t>/职称</w:t>
            </w: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r>
              <w:rPr>
                <w:rFonts w:hint="eastAsia" w:ascii="仿宋_GB2312" w:hAnsi="仿宋_GB2312" w:eastAsia="仿宋_GB2312" w:cs="仿宋_GB2312"/>
                <w:b/>
                <w:sz w:val="28"/>
                <w:szCs w:val="28"/>
                <w:vertAlign w:val="baseline"/>
                <w:lang w:eastAsia="zh-CN"/>
              </w:rPr>
              <w:t>擅长科普专业领域</w:t>
            </w: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eastAsia="zh-CN"/>
              </w:rPr>
              <w:t>服务方式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1</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2</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3</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4</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5</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6</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4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val="en-US" w:eastAsia="zh-CN"/>
              </w:rPr>
            </w:pPr>
            <w:r>
              <w:rPr>
                <w:rFonts w:hint="eastAsia" w:ascii="仿宋_GB2312" w:hAnsi="仿宋_GB2312" w:eastAsia="仿宋_GB2312" w:cs="仿宋_GB2312"/>
                <w:b/>
                <w:sz w:val="28"/>
                <w:szCs w:val="28"/>
                <w:vertAlign w:val="baseline"/>
                <w:lang w:val="en-US" w:eastAsia="zh-CN"/>
              </w:rPr>
              <w:t>7</w:t>
            </w:r>
          </w:p>
        </w:tc>
        <w:tc>
          <w:tcPr>
            <w:tcW w:w="57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7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80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c>
          <w:tcPr>
            <w:tcW w:w="1061"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备注：</w:t>
      </w:r>
      <w:r>
        <w:rPr>
          <w:rFonts w:hint="eastAsia" w:ascii="仿宋_GB2312" w:hAnsi="仿宋_GB2312" w:eastAsia="仿宋_GB2312" w:cs="仿宋_GB2312"/>
          <w:b w:val="0"/>
          <w:bCs/>
          <w:sz w:val="28"/>
          <w:szCs w:val="28"/>
          <w:vertAlign w:val="baseline"/>
          <w:lang w:eastAsia="zh-CN"/>
        </w:rPr>
        <w:t>服务方式为科普讲座、科普创作、其他形式（请注明）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eastAsia="zh-CN"/>
        </w:rPr>
      </w:pPr>
    </w:p>
    <w:p>
      <w:pPr>
        <w:numPr>
          <w:ilvl w:val="0"/>
          <w:numId w:val="0"/>
        </w:numPr>
        <w:rPr>
          <w:rFonts w:hint="default" w:ascii="仿宋_GB2312" w:hAnsi="仿宋_GB2312" w:eastAsia="仿宋_GB2312" w:cs="仿宋_GB2312"/>
          <w:b w:val="0"/>
          <w:bCs w:val="0"/>
          <w:sz w:val="32"/>
          <w:szCs w:val="32"/>
          <w:lang w:val="en-US" w:eastAsia="zh-CN"/>
        </w:rPr>
      </w:pPr>
    </w:p>
    <w:p/>
    <w:sectPr>
      <w:pgSz w:w="16838" w:h="11906" w:orient="landscape"/>
      <w:pgMar w:top="1803" w:right="1440" w:bottom="1803" w:left="1440" w:header="720" w:footer="72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B1028"/>
    <w:rsid w:val="0F6B5C6B"/>
    <w:rsid w:val="10E9023D"/>
    <w:rsid w:val="115B60E2"/>
    <w:rsid w:val="13FB1028"/>
    <w:rsid w:val="17812025"/>
    <w:rsid w:val="1F9047C6"/>
    <w:rsid w:val="29EEC50B"/>
    <w:rsid w:val="2B5356ED"/>
    <w:rsid w:val="3C0859B8"/>
    <w:rsid w:val="4BFB3271"/>
    <w:rsid w:val="551733BF"/>
    <w:rsid w:val="578A7316"/>
    <w:rsid w:val="63FE7E2A"/>
    <w:rsid w:val="6C6A47CC"/>
    <w:rsid w:val="6D0946A1"/>
    <w:rsid w:val="6F9BB401"/>
    <w:rsid w:val="96AB5129"/>
    <w:rsid w:val="98AFBC2E"/>
    <w:rsid w:val="AFF2D0E7"/>
    <w:rsid w:val="C7FFBC2D"/>
    <w:rsid w:val="D1D6F59D"/>
    <w:rsid w:val="DED51463"/>
    <w:rsid w:val="EBFF760B"/>
    <w:rsid w:val="F9DB1EB1"/>
    <w:rsid w:val="FDFAAEBD"/>
    <w:rsid w:val="FF7E8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2022-04-30T00:29:00Z</dcterms:created>
  <dc:creator>Dk</dc:creator>
  <cp:lastModifiedBy>uos</cp:lastModifiedBy>
  <cp:lastPrinted>2022-05-10T17:58:40Z</cp:lastPrinted>
  <dcterms:modified xsi:type="dcterms:W3CDTF">2022-05-10T17:59:17Z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